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A1" w:rsidRPr="0022569F" w:rsidRDefault="00BA34A1" w:rsidP="0022569F">
      <w:pPr>
        <w:pStyle w:val="NormalWeb"/>
        <w:shd w:val="clear" w:color="auto" w:fill="183D68"/>
        <w:spacing w:before="120" w:beforeAutospacing="0" w:after="0" w:afterAutospacing="0"/>
        <w:jc w:val="center"/>
        <w:outlineLvl w:val="1"/>
        <w:rPr>
          <w:rFonts w:ascii="Arial" w:hAnsi="Arial" w:cs="Arial"/>
          <w:color w:val="FFFFFF" w:themeColor="background1"/>
          <w:kern w:val="36"/>
          <w:sz w:val="36"/>
          <w:szCs w:val="36"/>
        </w:rPr>
      </w:pPr>
      <w:bookmarkStart w:id="0" w:name="_GoBack"/>
      <w:bookmarkEnd w:id="0"/>
      <w:r w:rsidRPr="0022569F"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>Nevada Community Needs Assessment 201</w:t>
      </w:r>
      <w:r w:rsidR="0037788B"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>8</w:t>
      </w:r>
    </w:p>
    <w:p w:rsidR="002A7E08" w:rsidRDefault="002A7E08" w:rsidP="00686737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701165" w:rsidRPr="008C4718" w:rsidRDefault="00701165" w:rsidP="00FF47B3">
      <w:pPr>
        <w:ind w:right="36"/>
        <w:rPr>
          <w:rFonts w:ascii="Arial" w:hAnsi="Arial"/>
          <w:sz w:val="22"/>
          <w:szCs w:val="22"/>
        </w:rPr>
      </w:pPr>
      <w:r w:rsidRPr="008C4718">
        <w:rPr>
          <w:rFonts w:ascii="Arial" w:hAnsi="Arial"/>
          <w:sz w:val="22"/>
          <w:szCs w:val="22"/>
        </w:rPr>
        <w:t xml:space="preserve">The purpose of this survey is to help the State of Nevada decide how to </w:t>
      </w:r>
      <w:r w:rsidR="005E6E14" w:rsidRPr="008C4718">
        <w:rPr>
          <w:rFonts w:ascii="Arial" w:hAnsi="Arial"/>
          <w:sz w:val="22"/>
          <w:szCs w:val="22"/>
        </w:rPr>
        <w:t>direct money from</w:t>
      </w:r>
      <w:r w:rsidRPr="008C4718">
        <w:rPr>
          <w:rFonts w:ascii="Arial" w:hAnsi="Arial"/>
          <w:sz w:val="22"/>
          <w:szCs w:val="22"/>
        </w:rPr>
        <w:t xml:space="preserve"> the Fund for a Healthy Nevada (also known as the Tobacco Settlement Fund). </w:t>
      </w:r>
      <w:r w:rsidR="005E6E14" w:rsidRPr="008C4718">
        <w:rPr>
          <w:rFonts w:ascii="Arial" w:hAnsi="Arial"/>
          <w:sz w:val="22"/>
          <w:szCs w:val="22"/>
        </w:rPr>
        <w:t>Y</w:t>
      </w:r>
      <w:r w:rsidRPr="008C4718">
        <w:rPr>
          <w:rFonts w:ascii="Arial" w:hAnsi="Arial"/>
          <w:sz w:val="22"/>
          <w:szCs w:val="22"/>
        </w:rPr>
        <w:t xml:space="preserve">our input </w:t>
      </w:r>
      <w:r w:rsidR="005E6E14" w:rsidRPr="008C4718">
        <w:rPr>
          <w:rFonts w:ascii="Arial" w:hAnsi="Arial"/>
          <w:sz w:val="22"/>
          <w:szCs w:val="22"/>
        </w:rPr>
        <w:t>will</w:t>
      </w:r>
      <w:r w:rsidRPr="008C4718">
        <w:rPr>
          <w:rFonts w:ascii="Arial" w:hAnsi="Arial"/>
          <w:sz w:val="22"/>
          <w:szCs w:val="22"/>
        </w:rPr>
        <w:t xml:space="preserve"> help determine how the State spends </w:t>
      </w:r>
      <w:r w:rsidR="005E6E14" w:rsidRPr="008C4718">
        <w:rPr>
          <w:rFonts w:ascii="Arial" w:hAnsi="Arial"/>
          <w:sz w:val="22"/>
          <w:szCs w:val="22"/>
        </w:rPr>
        <w:t>these funds</w:t>
      </w:r>
      <w:r w:rsidRPr="008C4718">
        <w:rPr>
          <w:rFonts w:ascii="Arial" w:hAnsi="Arial"/>
          <w:sz w:val="22"/>
          <w:szCs w:val="22"/>
        </w:rPr>
        <w:t xml:space="preserve">. Thank you for taking this opportunity to tell us about </w:t>
      </w:r>
      <w:r w:rsidR="0035154D" w:rsidRPr="008C4718">
        <w:rPr>
          <w:rFonts w:ascii="Arial" w:hAnsi="Arial"/>
          <w:sz w:val="22"/>
          <w:szCs w:val="22"/>
        </w:rPr>
        <w:t>what you think about what services will</w:t>
      </w:r>
      <w:r w:rsidRPr="008C4718">
        <w:rPr>
          <w:rFonts w:ascii="Arial" w:hAnsi="Arial"/>
          <w:sz w:val="22"/>
          <w:szCs w:val="22"/>
        </w:rPr>
        <w:t xml:space="preserve"> help residents of Nevada live safe, secure, healthy lives and/or help persons with disabilities live as independently as possible. The information you provide will remain confidential.</w:t>
      </w:r>
    </w:p>
    <w:p w:rsidR="0035154D" w:rsidRDefault="0035154D" w:rsidP="0035154D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35154D" w:rsidRPr="00810327" w:rsidRDefault="00810327" w:rsidP="00810327">
      <w:pPr>
        <w:rPr>
          <w:rFonts w:ascii="Arial" w:hAnsi="Arial"/>
          <w:b/>
          <w:sz w:val="24"/>
          <w:szCs w:val="24"/>
        </w:rPr>
      </w:pPr>
      <w:r w:rsidRPr="00810327">
        <w:rPr>
          <w:rFonts w:ascii="Arial" w:hAnsi="Arial"/>
          <w:b/>
          <w:sz w:val="24"/>
          <w:szCs w:val="24"/>
        </w:rPr>
        <w:t xml:space="preserve">1. </w:t>
      </w:r>
      <w:r w:rsidR="0035154D" w:rsidRPr="00810327">
        <w:rPr>
          <w:rFonts w:ascii="Arial" w:hAnsi="Arial"/>
          <w:b/>
          <w:sz w:val="24"/>
          <w:szCs w:val="24"/>
        </w:rPr>
        <w:t>How Would You Rank the Needs of Nevada Residents?</w:t>
      </w:r>
    </w:p>
    <w:p w:rsidR="0035154D" w:rsidRPr="002A7E08" w:rsidRDefault="0035154D" w:rsidP="0035154D">
      <w:pPr>
        <w:rPr>
          <w:rFonts w:ascii="Arial" w:hAnsi="Arial"/>
        </w:rPr>
      </w:pPr>
    </w:p>
    <w:p w:rsidR="0035154D" w:rsidRDefault="0035154D" w:rsidP="0035154D">
      <w:pPr>
        <w:rPr>
          <w:rFonts w:ascii="Arial" w:hAnsi="Arial"/>
          <w:sz w:val="22"/>
          <w:szCs w:val="22"/>
        </w:rPr>
      </w:pPr>
      <w:r w:rsidRPr="002A7E08">
        <w:rPr>
          <w:rFonts w:ascii="Arial" w:hAnsi="Arial"/>
          <w:sz w:val="22"/>
          <w:szCs w:val="22"/>
        </w:rPr>
        <w:t>Information that is already available tells us that Nevada residents are most in need of help with the services listed in the table below. Please help us rank the services</w:t>
      </w:r>
      <w:r>
        <w:rPr>
          <w:rFonts w:ascii="Arial" w:hAnsi="Arial"/>
          <w:sz w:val="22"/>
          <w:szCs w:val="22"/>
        </w:rPr>
        <w:t xml:space="preserve"> by numbering them from 1 (for the most important service) through 12 (for the least important service)</w:t>
      </w:r>
      <w:r w:rsidRPr="002A7E08">
        <w:rPr>
          <w:rFonts w:ascii="Arial" w:hAnsi="Arial"/>
          <w:sz w:val="22"/>
          <w:szCs w:val="22"/>
        </w:rPr>
        <w:t xml:space="preserve">. Your answers, combined with others, will </w:t>
      </w:r>
      <w:r>
        <w:rPr>
          <w:rFonts w:ascii="Arial" w:hAnsi="Arial"/>
          <w:sz w:val="22"/>
          <w:szCs w:val="22"/>
        </w:rPr>
        <w:t>guide funding for services that are the</w:t>
      </w:r>
      <w:r w:rsidRPr="002A7E08">
        <w:rPr>
          <w:rFonts w:ascii="Arial" w:hAnsi="Arial"/>
          <w:sz w:val="22"/>
          <w:szCs w:val="22"/>
        </w:rPr>
        <w:t xml:space="preserve"> most important needs in your </w:t>
      </w:r>
      <w:proofErr w:type="gramStart"/>
      <w:r w:rsidRPr="002A7E08">
        <w:rPr>
          <w:rFonts w:ascii="Arial" w:hAnsi="Arial"/>
          <w:sz w:val="22"/>
          <w:szCs w:val="22"/>
        </w:rPr>
        <w:t>particular community</w:t>
      </w:r>
      <w:proofErr w:type="gramEnd"/>
      <w:r w:rsidRPr="002A7E08">
        <w:rPr>
          <w:rFonts w:ascii="Arial" w:hAnsi="Arial"/>
          <w:sz w:val="22"/>
          <w:szCs w:val="22"/>
        </w:rPr>
        <w:t>.</w:t>
      </w:r>
    </w:p>
    <w:p w:rsidR="0035154D" w:rsidRDefault="0035154D" w:rsidP="0035154D">
      <w:pPr>
        <w:rPr>
          <w:rFonts w:ascii="Arial" w:hAnsi="Arial"/>
          <w:sz w:val="22"/>
          <w:szCs w:val="22"/>
        </w:rPr>
      </w:pPr>
    </w:p>
    <w:p w:rsidR="0035154D" w:rsidRPr="00DD0895" w:rsidRDefault="0035154D" w:rsidP="0035154D">
      <w:pPr>
        <w:jc w:val="center"/>
        <w:rPr>
          <w:rFonts w:ascii="Arial" w:hAnsi="Arial"/>
          <w:b/>
          <w:sz w:val="22"/>
          <w:szCs w:val="22"/>
        </w:rPr>
      </w:pPr>
      <w:r w:rsidRPr="00DD0895">
        <w:rPr>
          <w:rFonts w:ascii="Arial" w:hAnsi="Arial"/>
          <w:b/>
          <w:sz w:val="22"/>
          <w:szCs w:val="22"/>
        </w:rPr>
        <w:t>BE SURE TO USE ALL NUMBERS, 1 THROUGH 12. DO NOT USE THE SAME NUMBER TWICE.</w:t>
      </w:r>
    </w:p>
    <w:p w:rsidR="0035154D" w:rsidRPr="002A7E08" w:rsidRDefault="0035154D" w:rsidP="0035154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970"/>
        <w:gridCol w:w="6551"/>
      </w:tblGrid>
      <w:tr w:rsidR="0035154D" w:rsidRPr="0037461C" w:rsidTr="00B97BB3">
        <w:trPr>
          <w:tblHeader/>
        </w:trPr>
        <w:tc>
          <w:tcPr>
            <w:tcW w:w="1998" w:type="dxa"/>
            <w:shd w:val="clear" w:color="auto" w:fill="D9D9D9" w:themeFill="background1" w:themeFillShade="D9"/>
          </w:tcPr>
          <w:p w:rsidR="0035154D" w:rsidRPr="002A7E08" w:rsidRDefault="0035154D" w:rsidP="00B97BB3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A7E08">
              <w:rPr>
                <w:rFonts w:ascii="Arial" w:hAnsi="Arial"/>
                <w:b/>
                <w:sz w:val="22"/>
                <w:szCs w:val="22"/>
              </w:rPr>
              <w:t>Rank (Number)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5154D" w:rsidRPr="002A7E08" w:rsidRDefault="0035154D" w:rsidP="00B97BB3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A7E08">
              <w:rPr>
                <w:rFonts w:ascii="Arial" w:hAnsi="Arial"/>
                <w:b/>
                <w:sz w:val="22"/>
                <w:szCs w:val="22"/>
              </w:rPr>
              <w:t>Service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5154D" w:rsidRPr="002A7E08" w:rsidRDefault="0035154D" w:rsidP="00B97BB3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A7E08">
              <w:rPr>
                <w:rFonts w:ascii="Arial" w:hAnsi="Arial"/>
                <w:b/>
                <w:sz w:val="22"/>
                <w:szCs w:val="22"/>
              </w:rPr>
              <w:t>Description of Service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Dental Care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Affording the cost of care, being able to find and visit a dentist or specialist, and finding insurance coverage.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Education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Education outside of the public-school system for all ages. Examples are pre-school, after-school tutoring, English as a Second Language, and General Education Diplomas (GEDs) for people who did not graduate from high school.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Emergency Services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Help paying for rent and utilities, general financial help, and other basics that an individual or family cannot afford like clothing, school supplies or household goods.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Employment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Help with resumes, job training, help with job searches, and anything else that might help an unemployed or under-employed individual get a job.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Health Care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Physical and mental health care, finding a doctor, affording care, getting insurance coverage, and help applying for benefits like Medicaid, Medicare and Nevada Check-Up.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Help Finding Information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Usually provided by call centers and resource centers that understand the services available through public and private organizations and can direct people to the correct program.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Housing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Subsidized housing, emergency shelters, homeless services, and the general lack of affordable housing in some communities.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Hunger / Food</w:t>
            </w:r>
          </w:p>
        </w:tc>
        <w:tc>
          <w:tcPr>
            <w:tcW w:w="6660" w:type="dxa"/>
          </w:tcPr>
          <w:p w:rsidR="0035154D" w:rsidRPr="008C4718" w:rsidRDefault="0035154D" w:rsidP="0080003D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Emergency food, help applying for benefits like the Supplemental Nutrition Assistance Program (SNAP), and education about nutrition.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Protective Services</w:t>
            </w:r>
          </w:p>
        </w:tc>
        <w:tc>
          <w:tcPr>
            <w:tcW w:w="6660" w:type="dxa"/>
          </w:tcPr>
          <w:p w:rsidR="0035154D" w:rsidRPr="008C4718" w:rsidRDefault="0035154D" w:rsidP="00FF47B3">
            <w:pPr>
              <w:tabs>
                <w:tab w:val="left" w:pos="0"/>
              </w:tabs>
              <w:spacing w:before="60" w:after="60"/>
              <w:ind w:left="71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Programs that help prevent domestic violence, child or elder abuse and neglect, and other forms of exploitation, as well as services that help victims recover from these crimes.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Substance Abuse Services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Prevention activities to help people avoid problems with alcohol and drugs, and services that help people stop abusing alcohol and drugs.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Support for Persons with Disabilities and their Caregivers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Services for people of all ages. Usually includes help that gives caregivers a break (respite), in-home services like housekeeping and meal preparation, and other services that improve a person’s ability to live independently in the community.</w:t>
            </w:r>
          </w:p>
        </w:tc>
      </w:tr>
      <w:tr w:rsidR="0035154D" w:rsidTr="00B97BB3">
        <w:tc>
          <w:tcPr>
            <w:tcW w:w="1998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5154D" w:rsidRPr="008C4718" w:rsidRDefault="0035154D" w:rsidP="00B97BB3">
            <w:pPr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Transportation</w:t>
            </w:r>
          </w:p>
        </w:tc>
        <w:tc>
          <w:tcPr>
            <w:tcW w:w="6660" w:type="dxa"/>
          </w:tcPr>
          <w:p w:rsidR="0035154D" w:rsidRPr="008C4718" w:rsidRDefault="0035154D" w:rsidP="00B97BB3">
            <w:pPr>
              <w:tabs>
                <w:tab w:val="left" w:pos="0"/>
              </w:tabs>
              <w:spacing w:before="60" w:after="60"/>
              <w:rPr>
                <w:rFonts w:ascii="Arial" w:hAnsi="Arial"/>
              </w:rPr>
            </w:pPr>
            <w:r w:rsidRPr="008C4718">
              <w:rPr>
                <w:rFonts w:ascii="Arial" w:hAnsi="Arial"/>
              </w:rPr>
              <w:t>Bus passes, gasoline gift cards, taxi vouchers, transportation for persons with disabilities, and other help getting around.</w:t>
            </w:r>
          </w:p>
        </w:tc>
      </w:tr>
    </w:tbl>
    <w:p w:rsidR="0035154D" w:rsidRDefault="0035154D" w:rsidP="00701165">
      <w:pPr>
        <w:rPr>
          <w:rFonts w:ascii="Arial" w:hAnsi="Arial" w:cs="Arial"/>
          <w:b/>
          <w:sz w:val="24"/>
          <w:szCs w:val="24"/>
          <w:u w:val="single"/>
        </w:rPr>
      </w:pPr>
    </w:p>
    <w:p w:rsidR="00B31364" w:rsidRDefault="00B31364" w:rsidP="00701165">
      <w:pPr>
        <w:rPr>
          <w:rFonts w:ascii="Arial" w:hAnsi="Arial" w:cs="Arial"/>
          <w:b/>
          <w:sz w:val="24"/>
          <w:szCs w:val="24"/>
        </w:rPr>
      </w:pPr>
    </w:p>
    <w:p w:rsidR="0035154D" w:rsidRDefault="00810327" w:rsidP="0070116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0C559B" w:rsidRPr="00810327">
        <w:rPr>
          <w:rFonts w:ascii="Arial" w:hAnsi="Arial" w:cs="Arial"/>
          <w:b/>
          <w:sz w:val="24"/>
          <w:szCs w:val="24"/>
        </w:rPr>
        <w:t>Have you used Nevada 2-1-1 or referred anyone to 2-1-1 in the past 6 months?</w:t>
      </w:r>
    </w:p>
    <w:p w:rsidR="00525CF4" w:rsidRDefault="00525CF4" w:rsidP="00525CF4">
      <w:pPr>
        <w:spacing w:after="120"/>
        <w:rPr>
          <w:rFonts w:ascii="Arial" w:hAnsi="Arial" w:cs="Arial"/>
          <w:sz w:val="24"/>
          <w:szCs w:val="24"/>
        </w:rPr>
      </w:pPr>
    </w:p>
    <w:p w:rsidR="00525CF4" w:rsidRPr="002A7E08" w:rsidRDefault="000C559B" w:rsidP="00525CF4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5CF4">
        <w:rPr>
          <w:rFonts w:ascii="Arial" w:hAnsi="Arial" w:cs="Arial"/>
          <w:sz w:val="24"/>
          <w:szCs w:val="24"/>
        </w:rPr>
        <w:tab/>
      </w:r>
      <w:r w:rsidR="008C4718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bCs/>
            <w:sz w:val="22"/>
            <w:szCs w:val="22"/>
          </w:rPr>
          <w:id w:val="18398868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4718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525CF4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8C4718">
        <w:rPr>
          <w:rFonts w:ascii="Arial" w:hAnsi="Arial" w:cs="Arial"/>
          <w:bCs/>
          <w:sz w:val="22"/>
          <w:szCs w:val="22"/>
        </w:rPr>
        <w:t xml:space="preserve"> </w:t>
      </w:r>
      <w:r w:rsidR="00525CF4" w:rsidRPr="002A7E08">
        <w:rPr>
          <w:rFonts w:ascii="Arial" w:hAnsi="Arial" w:cs="Arial"/>
          <w:bCs/>
          <w:sz w:val="22"/>
          <w:szCs w:val="22"/>
        </w:rPr>
        <w:t>Yes</w:t>
      </w:r>
      <w:r w:rsidR="00525CF4">
        <w:rPr>
          <w:rFonts w:ascii="Arial" w:hAnsi="Arial" w:cs="Arial"/>
          <w:bCs/>
          <w:sz w:val="22"/>
          <w:szCs w:val="22"/>
        </w:rPr>
        <w:tab/>
      </w:r>
      <w:r w:rsidR="00525CF4">
        <w:rPr>
          <w:rFonts w:ascii="Arial" w:hAnsi="Arial" w:cs="Arial"/>
          <w:bCs/>
          <w:sz w:val="22"/>
          <w:szCs w:val="22"/>
        </w:rPr>
        <w:tab/>
      </w:r>
      <w:r w:rsidR="00525CF4">
        <w:rPr>
          <w:rFonts w:ascii="Arial" w:hAnsi="Arial" w:cs="Arial"/>
          <w:bCs/>
          <w:sz w:val="22"/>
          <w:szCs w:val="22"/>
        </w:rPr>
        <w:tab/>
      </w:r>
      <w:r w:rsidR="008C4718">
        <w:rPr>
          <w:rFonts w:ascii="Arial" w:hAnsi="Arial" w:cs="Arial"/>
          <w:bCs/>
          <w:sz w:val="22"/>
          <w:szCs w:val="22"/>
        </w:rPr>
        <w:tab/>
      </w:r>
      <w:r w:rsidR="008C4718">
        <w:rPr>
          <w:rFonts w:ascii="Arial" w:hAnsi="Arial" w:cs="Arial"/>
          <w:bCs/>
          <w:sz w:val="22"/>
          <w:szCs w:val="22"/>
        </w:rPr>
        <w:tab/>
        <w:t xml:space="preserve">        </w:t>
      </w:r>
      <w:sdt>
        <w:sdtPr>
          <w:rPr>
            <w:rFonts w:ascii="Arial" w:hAnsi="Arial" w:cs="Arial"/>
            <w:bCs/>
            <w:sz w:val="22"/>
            <w:szCs w:val="22"/>
          </w:rPr>
          <w:id w:val="-4714419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5CF4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525CF4">
        <w:rPr>
          <w:rFonts w:ascii="Arial" w:hAnsi="Arial" w:cs="Arial"/>
          <w:bCs/>
          <w:sz w:val="22"/>
          <w:szCs w:val="22"/>
        </w:rPr>
        <w:t xml:space="preserve">  </w:t>
      </w:r>
      <w:r w:rsidR="00525CF4" w:rsidRPr="002A7E08">
        <w:rPr>
          <w:rFonts w:ascii="Arial" w:hAnsi="Arial" w:cs="Arial"/>
          <w:bCs/>
          <w:sz w:val="22"/>
          <w:szCs w:val="22"/>
        </w:rPr>
        <w:t>No</w:t>
      </w:r>
    </w:p>
    <w:p w:rsidR="0035154D" w:rsidRDefault="0035154D" w:rsidP="00701165">
      <w:pPr>
        <w:rPr>
          <w:rFonts w:ascii="Arial" w:hAnsi="Arial" w:cs="Arial"/>
          <w:b/>
          <w:sz w:val="24"/>
          <w:szCs w:val="24"/>
          <w:u w:val="single"/>
        </w:rPr>
      </w:pPr>
    </w:p>
    <w:p w:rsidR="00701165" w:rsidRPr="002B4198" w:rsidRDefault="00701165" w:rsidP="00701165">
      <w:pPr>
        <w:rPr>
          <w:rFonts w:ascii="Arial" w:hAnsi="Arial" w:cs="Arial"/>
          <w:b/>
          <w:sz w:val="24"/>
          <w:szCs w:val="24"/>
        </w:rPr>
      </w:pPr>
      <w:r w:rsidRPr="002B4198">
        <w:rPr>
          <w:rFonts w:ascii="Arial" w:hAnsi="Arial" w:cs="Arial"/>
          <w:b/>
          <w:sz w:val="24"/>
          <w:szCs w:val="24"/>
        </w:rPr>
        <w:t>Please Tell Us a Little About Yourself</w:t>
      </w:r>
    </w:p>
    <w:p w:rsidR="00701165" w:rsidRPr="002A7E08" w:rsidRDefault="00701165" w:rsidP="00701165">
      <w:pPr>
        <w:rPr>
          <w:rFonts w:ascii="Arial" w:hAnsi="Arial" w:cs="Arial"/>
          <w:sz w:val="22"/>
          <w:szCs w:val="22"/>
        </w:rPr>
      </w:pPr>
    </w:p>
    <w:p w:rsidR="00701165" w:rsidRPr="002A7E08" w:rsidRDefault="00810327" w:rsidP="00701165">
      <w:pPr>
        <w:spacing w:after="120"/>
        <w:rPr>
          <w:rFonts w:ascii="Arial" w:hAnsi="Arial" w:cs="Arial"/>
          <w:bCs/>
          <w:sz w:val="22"/>
          <w:szCs w:val="22"/>
        </w:rPr>
        <w:sectPr w:rsidR="00701165" w:rsidRPr="002A7E08" w:rsidSect="00CC1367">
          <w:footerReference w:type="even" r:id="rId8"/>
          <w:footerReference w:type="default" r:id="rId9"/>
          <w:type w:val="continuous"/>
          <w:pgSz w:w="12240" w:h="15840" w:code="1"/>
          <w:pgMar w:top="720" w:right="864" w:bottom="720" w:left="864" w:header="720" w:footer="720" w:gutter="0"/>
          <w:cols w:space="720"/>
          <w:titlePg/>
          <w:docGrid w:linePitch="360"/>
        </w:sectPr>
      </w:pPr>
      <w:r w:rsidRPr="00C119DF">
        <w:rPr>
          <w:rFonts w:ascii="Arial" w:hAnsi="Arial" w:cs="Arial"/>
          <w:b/>
          <w:bCs/>
          <w:sz w:val="24"/>
          <w:szCs w:val="24"/>
        </w:rPr>
        <w:t xml:space="preserve">3. </w:t>
      </w:r>
      <w:r w:rsidR="00701165" w:rsidRPr="00C119DF">
        <w:rPr>
          <w:rFonts w:ascii="Arial" w:hAnsi="Arial" w:cs="Arial"/>
          <w:b/>
          <w:bCs/>
          <w:sz w:val="24"/>
          <w:szCs w:val="24"/>
        </w:rPr>
        <w:t>Are you a service provider?</w:t>
      </w:r>
      <w:r w:rsidR="00701165" w:rsidRPr="002A7E08">
        <w:rPr>
          <w:rFonts w:ascii="Arial" w:hAnsi="Arial" w:cs="Arial"/>
          <w:bCs/>
          <w:sz w:val="22"/>
          <w:szCs w:val="22"/>
        </w:rPr>
        <w:t xml:space="preserve"> In other words, are you employed by or do you operate an agency or organization that provides a health or human service?</w:t>
      </w:r>
    </w:p>
    <w:bookmarkStart w:id="1" w:name="_Hlk510101047"/>
    <w:bookmarkStart w:id="2" w:name="_Hlk510100775"/>
    <w:p w:rsidR="00701165" w:rsidRPr="002A7E08" w:rsidRDefault="00537E77" w:rsidP="008C4718">
      <w:pPr>
        <w:spacing w:after="120"/>
        <w:ind w:firstLine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82357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4718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bookmarkEnd w:id="1"/>
      <w:r w:rsidR="008C4718">
        <w:rPr>
          <w:rFonts w:ascii="Arial" w:hAnsi="Arial" w:cs="Arial"/>
          <w:bCs/>
          <w:sz w:val="22"/>
          <w:szCs w:val="22"/>
        </w:rPr>
        <w:t xml:space="preserve">  </w:t>
      </w:r>
      <w:r w:rsidR="00701165" w:rsidRPr="002A7E08">
        <w:rPr>
          <w:rFonts w:ascii="Arial" w:hAnsi="Arial" w:cs="Arial"/>
          <w:bCs/>
          <w:sz w:val="22"/>
          <w:szCs w:val="22"/>
        </w:rPr>
        <w:t>Yes</w:t>
      </w:r>
      <w:r w:rsidR="0035154D">
        <w:rPr>
          <w:rFonts w:ascii="Arial" w:hAnsi="Arial" w:cs="Arial"/>
          <w:bCs/>
          <w:sz w:val="22"/>
          <w:szCs w:val="22"/>
        </w:rPr>
        <w:t xml:space="preserve"> (One </w:t>
      </w:r>
      <w:r w:rsidR="00810327">
        <w:rPr>
          <w:rFonts w:ascii="Arial" w:hAnsi="Arial" w:cs="Arial"/>
          <w:bCs/>
          <w:sz w:val="22"/>
          <w:szCs w:val="22"/>
        </w:rPr>
        <w:t xml:space="preserve">survey </w:t>
      </w:r>
      <w:r w:rsidR="0035154D">
        <w:rPr>
          <w:rFonts w:ascii="Arial" w:hAnsi="Arial" w:cs="Arial"/>
          <w:bCs/>
          <w:sz w:val="22"/>
          <w:szCs w:val="22"/>
        </w:rPr>
        <w:t>per agency)</w:t>
      </w:r>
    </w:p>
    <w:p w:rsidR="00701165" w:rsidRDefault="00537E77" w:rsidP="008C4718">
      <w:pPr>
        <w:spacing w:after="1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622466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8C4718">
        <w:rPr>
          <w:rFonts w:ascii="Arial" w:hAnsi="Arial" w:cs="Arial"/>
          <w:bCs/>
          <w:sz w:val="22"/>
          <w:szCs w:val="22"/>
        </w:rPr>
        <w:t xml:space="preserve">  </w:t>
      </w:r>
      <w:r w:rsidR="00701165" w:rsidRPr="002A7E08">
        <w:rPr>
          <w:rFonts w:ascii="Arial" w:hAnsi="Arial" w:cs="Arial"/>
          <w:bCs/>
          <w:sz w:val="22"/>
          <w:szCs w:val="22"/>
        </w:rPr>
        <w:t>N</w:t>
      </w:r>
      <w:bookmarkEnd w:id="2"/>
      <w:r w:rsidR="008C4718">
        <w:rPr>
          <w:rFonts w:ascii="Arial" w:hAnsi="Arial" w:cs="Arial"/>
          <w:bCs/>
          <w:sz w:val="22"/>
          <w:szCs w:val="22"/>
        </w:rPr>
        <w:t>o</w:t>
      </w:r>
    </w:p>
    <w:p w:rsidR="00986A4C" w:rsidRPr="008C4718" w:rsidRDefault="00986A4C" w:rsidP="008C4718">
      <w:pPr>
        <w:spacing w:after="120"/>
        <w:rPr>
          <w:rFonts w:ascii="Arial" w:hAnsi="Arial" w:cs="Arial"/>
          <w:bCs/>
          <w:sz w:val="22"/>
          <w:szCs w:val="22"/>
        </w:rPr>
        <w:sectPr w:rsidR="00986A4C" w:rsidRPr="008C4718" w:rsidSect="0022569F">
          <w:type w:val="continuous"/>
          <w:pgSz w:w="12240" w:h="15840" w:code="1"/>
          <w:pgMar w:top="720" w:right="1152" w:bottom="432" w:left="1152" w:header="720" w:footer="720" w:gutter="0"/>
          <w:cols w:num="2" w:space="720"/>
          <w:docGrid w:linePitch="360"/>
        </w:sectPr>
      </w:pPr>
    </w:p>
    <w:p w:rsidR="00986A4C" w:rsidRDefault="00986A4C" w:rsidP="008C4718">
      <w:pPr>
        <w:tabs>
          <w:tab w:val="left" w:pos="540"/>
        </w:tabs>
        <w:spacing w:after="120"/>
        <w:ind w:hanging="360"/>
        <w:rPr>
          <w:rFonts w:ascii="Arial" w:hAnsi="Arial" w:cs="Arial"/>
          <w:b/>
          <w:sz w:val="24"/>
          <w:szCs w:val="24"/>
        </w:rPr>
      </w:pPr>
    </w:p>
    <w:p w:rsidR="00701165" w:rsidRDefault="00810327" w:rsidP="008C4718">
      <w:pPr>
        <w:tabs>
          <w:tab w:val="left" w:pos="540"/>
        </w:tabs>
        <w:spacing w:after="120"/>
        <w:ind w:hanging="360"/>
        <w:rPr>
          <w:rFonts w:ascii="Arial" w:hAnsi="Arial" w:cs="Arial"/>
          <w:sz w:val="22"/>
          <w:szCs w:val="22"/>
        </w:rPr>
      </w:pPr>
      <w:r w:rsidRPr="00810327">
        <w:rPr>
          <w:rFonts w:ascii="Arial" w:hAnsi="Arial" w:cs="Arial"/>
          <w:b/>
          <w:sz w:val="24"/>
          <w:szCs w:val="24"/>
        </w:rPr>
        <w:t xml:space="preserve">4. </w:t>
      </w:r>
      <w:r w:rsidR="00701165" w:rsidRPr="00810327">
        <w:rPr>
          <w:rFonts w:ascii="Arial" w:hAnsi="Arial" w:cs="Arial"/>
          <w:b/>
          <w:sz w:val="24"/>
          <w:szCs w:val="24"/>
        </w:rPr>
        <w:t>How would you describe yourself and/or your family?</w:t>
      </w:r>
      <w:r w:rsidR="00701165" w:rsidRPr="002A7E08">
        <w:rPr>
          <w:rFonts w:ascii="Arial" w:hAnsi="Arial" w:cs="Arial"/>
          <w:sz w:val="22"/>
          <w:szCs w:val="22"/>
        </w:rPr>
        <w:t xml:space="preserve">  Please mark </w:t>
      </w:r>
      <w:r w:rsidR="00701165" w:rsidRPr="000B5AAF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="00701165" w:rsidRPr="002A7E08">
        <w:rPr>
          <w:rFonts w:ascii="Arial" w:hAnsi="Arial" w:cs="Arial"/>
          <w:sz w:val="22"/>
          <w:szCs w:val="22"/>
        </w:rPr>
        <w:t>items that apply.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58626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Family with children ages 0 – 4 years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7988003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 Family with children ages 5 – 12 years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564880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  Family with c</w:t>
      </w:r>
      <w:r w:rsidR="001D01E6">
        <w:rPr>
          <w:rFonts w:ascii="Arial" w:hAnsi="Arial" w:cs="Arial"/>
          <w:sz w:val="22"/>
          <w:szCs w:val="22"/>
        </w:rPr>
        <w:t>hildren ages 13 – 18 years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567466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  Family w</w:t>
      </w:r>
      <w:r w:rsidR="001D01E6">
        <w:rPr>
          <w:rFonts w:ascii="Arial" w:hAnsi="Arial" w:cs="Arial"/>
          <w:sz w:val="22"/>
          <w:szCs w:val="22"/>
        </w:rPr>
        <w:t>ith children with special needs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81555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sz w:val="22"/>
          <w:szCs w:val="22"/>
        </w:rPr>
        <w:t xml:space="preserve">   Senior Citizen (age 55 +)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3458681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</w:t>
      </w:r>
      <w:r w:rsidR="001D01E6">
        <w:rPr>
          <w:rFonts w:ascii="Arial" w:hAnsi="Arial" w:cs="Arial"/>
          <w:sz w:val="22"/>
          <w:szCs w:val="22"/>
        </w:rPr>
        <w:t xml:space="preserve">  Adult with a disability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2592531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sz w:val="22"/>
          <w:szCs w:val="22"/>
        </w:rPr>
        <w:t xml:space="preserve">    Veteran with a disability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5454584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 Child </w:t>
      </w:r>
      <w:r w:rsidR="001D01E6">
        <w:rPr>
          <w:rFonts w:ascii="Arial" w:hAnsi="Arial" w:cs="Arial"/>
          <w:sz w:val="22"/>
          <w:szCs w:val="22"/>
        </w:rPr>
        <w:t>or youth with a disability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749735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  Someone who provides care for a child with special needs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7678983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  Someone who provides care for a senior citizen</w:t>
      </w:r>
    </w:p>
    <w:p w:rsidR="00701165" w:rsidRPr="002A7E08" w:rsidRDefault="00537E77" w:rsidP="001D01E6">
      <w:pPr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4742057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 xml:space="preserve">    Someone who provides care for an individual with a disability</w:t>
      </w:r>
    </w:p>
    <w:p w:rsidR="00701165" w:rsidRPr="002A7E08" w:rsidRDefault="00537E77" w:rsidP="001D01E6">
      <w:pPr>
        <w:tabs>
          <w:tab w:val="left" w:pos="1080"/>
        </w:tabs>
        <w:spacing w:line="360" w:lineRule="auto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663137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01E6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1D01E6" w:rsidRPr="00525CF4">
        <w:rPr>
          <w:rFonts w:ascii="Arial" w:hAnsi="Arial" w:cs="Arial"/>
          <w:bCs/>
          <w:sz w:val="22"/>
          <w:szCs w:val="22"/>
        </w:rPr>
        <w:t xml:space="preserve"> </w:t>
      </w:r>
      <w:r w:rsidR="001D01E6">
        <w:rPr>
          <w:rFonts w:ascii="Arial" w:hAnsi="Arial" w:cs="Arial"/>
          <w:bCs/>
          <w:sz w:val="22"/>
          <w:szCs w:val="22"/>
        </w:rPr>
        <w:t xml:space="preserve"> </w:t>
      </w:r>
      <w:r w:rsidR="00701165" w:rsidRPr="002A7E08">
        <w:rPr>
          <w:rFonts w:ascii="Arial" w:hAnsi="Arial" w:cs="Arial"/>
          <w:sz w:val="22"/>
          <w:szCs w:val="22"/>
        </w:rPr>
        <w:tab/>
        <w:t>Other:  ____________________________________________</w:t>
      </w:r>
    </w:p>
    <w:p w:rsidR="00986A4C" w:rsidRDefault="00986A4C" w:rsidP="00810327">
      <w:pPr>
        <w:rPr>
          <w:rFonts w:ascii="Arial" w:hAnsi="Arial" w:cs="Arial"/>
          <w:b/>
          <w:sz w:val="24"/>
          <w:szCs w:val="24"/>
        </w:rPr>
      </w:pPr>
    </w:p>
    <w:p w:rsidR="00986A4C" w:rsidRDefault="00537E77" w:rsidP="00810327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701165" w:rsidRPr="00810327">
          <w:rPr>
            <w:rFonts w:ascii="Arial" w:hAnsi="Arial" w:cs="Arial"/>
            <w:b/>
            <w:sz w:val="24"/>
            <w:szCs w:val="24"/>
          </w:rPr>
          <w:t>Help us understand the service needs in different geographic areas.</w:t>
        </w:r>
      </w:hyperlink>
    </w:p>
    <w:p w:rsidR="00986A4C" w:rsidRDefault="00986A4C" w:rsidP="00810327">
      <w:pPr>
        <w:rPr>
          <w:rFonts w:ascii="Arial" w:hAnsi="Arial" w:cs="Arial"/>
          <w:b/>
          <w:sz w:val="24"/>
          <w:szCs w:val="24"/>
        </w:rPr>
      </w:pPr>
    </w:p>
    <w:p w:rsidR="00986A4C" w:rsidRDefault="00986A4C" w:rsidP="00810327">
      <w:pPr>
        <w:rPr>
          <w:rFonts w:ascii="Arial" w:hAnsi="Arial" w:cs="Arial"/>
          <w:b/>
          <w:sz w:val="24"/>
          <w:szCs w:val="24"/>
        </w:rPr>
      </w:pPr>
    </w:p>
    <w:p w:rsidR="00701165" w:rsidRPr="002A7E08" w:rsidRDefault="00986A4C" w:rsidP="00810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10327">
        <w:rPr>
          <w:rFonts w:ascii="Arial" w:hAnsi="Arial" w:cs="Arial"/>
          <w:b/>
          <w:sz w:val="24"/>
          <w:szCs w:val="24"/>
        </w:rPr>
        <w:t>Please provide your zip code:</w:t>
      </w:r>
      <w:proofErr w:type="gramStart"/>
      <w:r w:rsidR="00810327">
        <w:rPr>
          <w:rFonts w:ascii="Arial" w:hAnsi="Arial" w:cs="Arial"/>
          <w:b/>
          <w:sz w:val="24"/>
          <w:szCs w:val="24"/>
        </w:rPr>
        <w:t xml:space="preserve">  </w:t>
      </w:r>
      <w:r w:rsidR="00701165" w:rsidRPr="002A7E08">
        <w:rPr>
          <w:rFonts w:ascii="Arial" w:hAnsi="Arial" w:cs="Arial"/>
          <w:sz w:val="22"/>
          <w:szCs w:val="22"/>
        </w:rPr>
        <w:t>.</w:t>
      </w:r>
      <w:proofErr w:type="gramEnd"/>
      <w:r w:rsidR="00701165" w:rsidRPr="002A7E08">
        <w:rPr>
          <w:rFonts w:ascii="Arial" w:hAnsi="Arial" w:cs="Arial"/>
          <w:sz w:val="22"/>
          <w:szCs w:val="22"/>
        </w:rPr>
        <w:t xml:space="preserve">  _________________________________</w:t>
      </w:r>
    </w:p>
    <w:p w:rsidR="00701165" w:rsidRPr="002A7E08" w:rsidRDefault="00701165" w:rsidP="00701165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</w:p>
    <w:p w:rsidR="008C4718" w:rsidRDefault="008C4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5AAF" w:rsidRDefault="000B5AAF" w:rsidP="00701165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31364" w:rsidRDefault="00B31364" w:rsidP="00701165">
      <w:pPr>
        <w:tabs>
          <w:tab w:val="left" w:pos="540"/>
        </w:tabs>
        <w:rPr>
          <w:rFonts w:ascii="Arial" w:hAnsi="Arial" w:cs="Arial"/>
          <w:b/>
          <w:sz w:val="24"/>
          <w:szCs w:val="24"/>
        </w:rPr>
      </w:pPr>
    </w:p>
    <w:p w:rsidR="00701165" w:rsidRPr="0083615E" w:rsidRDefault="0083615E" w:rsidP="00701165">
      <w:p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83615E">
        <w:rPr>
          <w:rFonts w:ascii="Arial" w:hAnsi="Arial" w:cs="Arial"/>
          <w:b/>
          <w:sz w:val="24"/>
          <w:szCs w:val="24"/>
        </w:rPr>
        <w:t xml:space="preserve">6. </w:t>
      </w:r>
      <w:r w:rsidR="00701165" w:rsidRPr="0083615E">
        <w:rPr>
          <w:rFonts w:ascii="Arial" w:hAnsi="Arial" w:cs="Arial"/>
          <w:b/>
          <w:sz w:val="24"/>
          <w:szCs w:val="24"/>
        </w:rPr>
        <w:t>Please mark the county where you live.</w:t>
      </w:r>
    </w:p>
    <w:p w:rsidR="00701165" w:rsidRPr="002A7E08" w:rsidRDefault="00701165" w:rsidP="00701165">
      <w:pPr>
        <w:rPr>
          <w:rFonts w:ascii="Arial" w:hAnsi="Arial" w:cs="Arial"/>
          <w:sz w:val="22"/>
          <w:szCs w:val="22"/>
        </w:rPr>
      </w:pPr>
    </w:p>
    <w:p w:rsidR="00701165" w:rsidRPr="002A7E08" w:rsidRDefault="00701165" w:rsidP="00701165">
      <w:pPr>
        <w:rPr>
          <w:rFonts w:ascii="Arial" w:hAnsi="Arial" w:cs="Arial"/>
          <w:sz w:val="22"/>
          <w:szCs w:val="22"/>
        </w:rPr>
        <w:sectPr w:rsidR="00701165" w:rsidRPr="002A7E08" w:rsidSect="00CC1367">
          <w:type w:val="continuous"/>
          <w:pgSz w:w="12240" w:h="15840" w:code="1"/>
          <w:pgMar w:top="720" w:right="1152" w:bottom="432" w:left="1152" w:header="720" w:footer="720" w:gutter="0"/>
          <w:cols w:space="720"/>
          <w:titlePg/>
          <w:docGrid w:linePitch="360"/>
        </w:sectPr>
      </w:pP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35071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Carson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73958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Churchill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09967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Clark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61183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Douglas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864927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Elko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22262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Esmeralda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52063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Eureka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4734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Humboldt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34049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Lander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82088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Lincoln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6290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Lyon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92723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Mineral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07680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Nye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665017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Pershing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168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01165" w:rsidRPr="002A7E08">
        <w:rPr>
          <w:rFonts w:ascii="Arial" w:hAnsi="Arial" w:cs="Arial"/>
          <w:sz w:val="22"/>
          <w:szCs w:val="22"/>
        </w:rPr>
        <w:t>Storey</w:t>
      </w:r>
      <w:proofErr w:type="spellEnd"/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318484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Washoe</w:t>
      </w:r>
    </w:p>
    <w:p w:rsidR="00701165" w:rsidRPr="002A7E08" w:rsidRDefault="00537E77" w:rsidP="007011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56383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1165" w:rsidRPr="002A7E08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701165" w:rsidRPr="002A7E08">
        <w:rPr>
          <w:rFonts w:ascii="Arial" w:hAnsi="Arial" w:cs="Arial"/>
          <w:sz w:val="22"/>
          <w:szCs w:val="22"/>
        </w:rPr>
        <w:t xml:space="preserve">  White Pine</w:t>
      </w:r>
    </w:p>
    <w:p w:rsidR="00701165" w:rsidRPr="002A7E08" w:rsidRDefault="00701165" w:rsidP="00701165">
      <w:pPr>
        <w:jc w:val="center"/>
        <w:rPr>
          <w:rFonts w:ascii="Arial" w:hAnsi="Arial" w:cs="Arial"/>
          <w:b/>
          <w:sz w:val="22"/>
          <w:szCs w:val="22"/>
        </w:rPr>
        <w:sectPr w:rsidR="00701165" w:rsidRPr="002A7E08" w:rsidSect="00142E5B">
          <w:type w:val="continuous"/>
          <w:pgSz w:w="12240" w:h="15840" w:code="1"/>
          <w:pgMar w:top="720" w:right="1152" w:bottom="432" w:left="1152" w:header="720" w:footer="720" w:gutter="0"/>
          <w:cols w:num="3" w:space="720"/>
          <w:docGrid w:linePitch="360"/>
        </w:sectPr>
      </w:pPr>
    </w:p>
    <w:p w:rsidR="00701165" w:rsidRPr="0022569F" w:rsidRDefault="00701165" w:rsidP="00701165">
      <w:pPr>
        <w:jc w:val="center"/>
        <w:rPr>
          <w:rFonts w:ascii="Arial" w:hAnsi="Arial" w:cs="Arial"/>
          <w:b/>
          <w:sz w:val="24"/>
          <w:szCs w:val="24"/>
        </w:rPr>
      </w:pPr>
    </w:p>
    <w:p w:rsidR="00701165" w:rsidRDefault="00701165" w:rsidP="00686737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2A7E08" w:rsidRDefault="002A7E08" w:rsidP="00B20E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E51" w:rsidRPr="00B20E51" w:rsidRDefault="00142E5B" w:rsidP="00B20E51">
      <w:pPr>
        <w:jc w:val="center"/>
        <w:rPr>
          <w:rFonts w:ascii="Arial" w:hAnsi="Arial" w:cs="Arial"/>
          <w:b/>
          <w:sz w:val="28"/>
          <w:szCs w:val="28"/>
        </w:rPr>
      </w:pPr>
      <w:r w:rsidRPr="00EE5EA7">
        <w:rPr>
          <w:rFonts w:ascii="Arial" w:hAnsi="Arial" w:cs="Arial"/>
          <w:b/>
          <w:sz w:val="28"/>
          <w:szCs w:val="28"/>
          <w:u w:val="single"/>
        </w:rPr>
        <w:t xml:space="preserve">Thank </w:t>
      </w:r>
      <w:r w:rsidR="00EE5EA7" w:rsidRPr="00EE5EA7">
        <w:rPr>
          <w:rFonts w:ascii="Arial" w:hAnsi="Arial" w:cs="Arial"/>
          <w:b/>
          <w:sz w:val="28"/>
          <w:szCs w:val="28"/>
          <w:u w:val="single"/>
        </w:rPr>
        <w:t>you for completing this survey</w:t>
      </w:r>
      <w:r w:rsidR="00B20E51">
        <w:rPr>
          <w:rFonts w:ascii="Arial" w:hAnsi="Arial" w:cs="Arial"/>
          <w:b/>
          <w:sz w:val="28"/>
          <w:szCs w:val="28"/>
        </w:rPr>
        <w:t>!</w:t>
      </w:r>
    </w:p>
    <w:p w:rsidR="002A7E08" w:rsidRDefault="002A7E08" w:rsidP="002A7E08">
      <w:pPr>
        <w:ind w:right="36"/>
        <w:jc w:val="center"/>
        <w:rPr>
          <w:rFonts w:ascii="Arial" w:hAnsi="Arial"/>
          <w:sz w:val="24"/>
          <w:szCs w:val="24"/>
        </w:rPr>
      </w:pPr>
    </w:p>
    <w:p w:rsidR="00701165" w:rsidRPr="00BA34A1" w:rsidRDefault="00701165" w:rsidP="002A7E08">
      <w:pPr>
        <w:ind w:right="36"/>
        <w:jc w:val="center"/>
        <w:rPr>
          <w:rFonts w:ascii="Arial" w:hAnsi="Arial"/>
          <w:sz w:val="24"/>
          <w:szCs w:val="24"/>
        </w:rPr>
      </w:pPr>
    </w:p>
    <w:p w:rsidR="00B20E51" w:rsidRPr="00EE5EA7" w:rsidRDefault="00FF47B3" w:rsidP="00EE5E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5E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74D5D" wp14:editId="7C5FDB0C">
                <wp:simplePos x="0" y="0"/>
                <wp:positionH relativeFrom="column">
                  <wp:posOffset>3488055</wp:posOffset>
                </wp:positionH>
                <wp:positionV relativeFrom="paragraph">
                  <wp:posOffset>204470</wp:posOffset>
                </wp:positionV>
                <wp:extent cx="2817495" cy="24384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A7" w:rsidRPr="00FF47B3" w:rsidRDefault="00EE5EA7" w:rsidP="00EE5EA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5EA7" w:rsidRDefault="00EE5EA7" w:rsidP="00EE5EA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Results of this survey and the final recommendations of the Grants Management Advisory Committee will be posted on the ag</w:t>
                            </w:r>
                            <w:r w:rsidR="00701165" w:rsidRPr="00FF47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ency website after June 30, 2018</w:t>
                            </w:r>
                            <w:r w:rsidRPr="00FF47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47B3" w:rsidRPr="00FF47B3" w:rsidRDefault="00FF47B3" w:rsidP="00EE5EA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5EA7" w:rsidRPr="00FF47B3" w:rsidRDefault="00537E77" w:rsidP="00FF47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FF47B3" w:rsidRPr="00FF47B3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http://dhhs.nv.gov/grants/</w:t>
                              </w:r>
                            </w:hyperlink>
                          </w:p>
                          <w:p w:rsidR="00FF47B3" w:rsidRDefault="00FF4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4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65pt;margin-top:16.1pt;width:221.8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d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">
                <v:textbox>
                  <w:txbxContent>
                    <w:p w:rsidR="00EE5EA7" w:rsidRPr="00FF47B3" w:rsidRDefault="00EE5EA7" w:rsidP="00EE5EA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5EA7" w:rsidRDefault="00EE5EA7" w:rsidP="00EE5EA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47B3">
                        <w:rPr>
                          <w:rFonts w:ascii="Arial" w:hAnsi="Arial" w:cs="Arial"/>
                          <w:sz w:val="28"/>
                          <w:szCs w:val="28"/>
                        </w:rPr>
                        <w:t>Results of this survey and the final recommendations of the Grants Management Advisory Committee will be posted on the ag</w:t>
                      </w:r>
                      <w:r w:rsidR="00701165" w:rsidRPr="00FF47B3">
                        <w:rPr>
                          <w:rFonts w:ascii="Arial" w:hAnsi="Arial" w:cs="Arial"/>
                          <w:sz w:val="28"/>
                          <w:szCs w:val="28"/>
                        </w:rPr>
                        <w:t>ency website after June 30, 2018</w:t>
                      </w:r>
                      <w:r w:rsidRPr="00FF47B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F47B3" w:rsidRPr="00FF47B3" w:rsidRDefault="00FF47B3" w:rsidP="00EE5EA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5EA7" w:rsidRPr="00FF47B3" w:rsidRDefault="003A7B5F" w:rsidP="00FF47B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2" w:history="1">
                        <w:r w:rsidR="00FF47B3" w:rsidRPr="00FF47B3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http://dhhs.nv.gov/grants/</w:t>
                        </w:r>
                      </w:hyperlink>
                    </w:p>
                    <w:p w:rsidR="00FF47B3" w:rsidRDefault="00FF47B3"/>
                  </w:txbxContent>
                </v:textbox>
              </v:shape>
            </w:pict>
          </mc:Fallback>
        </mc:AlternateContent>
      </w:r>
      <w:r w:rsidRPr="00EE5E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35BB7" wp14:editId="72C234CC">
                <wp:simplePos x="0" y="0"/>
                <wp:positionH relativeFrom="column">
                  <wp:posOffset>-26670</wp:posOffset>
                </wp:positionH>
                <wp:positionV relativeFrom="paragraph">
                  <wp:posOffset>204470</wp:posOffset>
                </wp:positionV>
                <wp:extent cx="3295650" cy="2419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A7" w:rsidRPr="00FF47B3" w:rsidRDefault="00543023" w:rsidP="00B20E5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Completed surveys should be returned by </w:t>
                            </w:r>
                            <w:r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April </w:t>
                            </w:r>
                            <w:r w:rsidR="00007567"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, 201</w:t>
                            </w:r>
                            <w:r w:rsidR="00701165"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by regular mail or by scanned email to</w:t>
                            </w:r>
                            <w:r w:rsidR="00EE5EA7"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E5EA7" w:rsidRPr="00FF47B3" w:rsidRDefault="00C4331A" w:rsidP="00EE5E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of Community Partnerships and Grants</w:t>
                            </w:r>
                          </w:p>
                          <w:p w:rsidR="00EE5EA7" w:rsidRPr="00FF47B3" w:rsidRDefault="00EE5EA7" w:rsidP="00EE5E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Nevada </w:t>
                            </w:r>
                            <w:proofErr w:type="spellStart"/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Health and Human Services</w:t>
                            </w:r>
                          </w:p>
                          <w:p w:rsidR="00EE5EA7" w:rsidRPr="00FF47B3" w:rsidRDefault="00EE5EA7" w:rsidP="00EE5E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4126 Technology Way, Suite 100</w:t>
                            </w:r>
                          </w:p>
                          <w:p w:rsidR="00EE5EA7" w:rsidRPr="00FF47B3" w:rsidRDefault="00EE5EA7" w:rsidP="00543023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Carson City, NV  89706</w:t>
                            </w:r>
                          </w:p>
                          <w:p w:rsidR="00543023" w:rsidRPr="00FF47B3" w:rsidRDefault="00DA226A" w:rsidP="00543023">
                            <w:pPr>
                              <w:spacing w:after="120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HYPERLINK "mailto:gmu@dhhs.nv.gov" </w:instrText>
                            </w: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43023" w:rsidRPr="00FF47B3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gmu@dhhs.nv.gov</w:t>
                            </w:r>
                          </w:p>
                          <w:p w:rsidR="00543023" w:rsidRPr="00FF47B3" w:rsidRDefault="00DA226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543023" w:rsidRPr="00FF4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questions, call:</w:t>
                            </w:r>
                          </w:p>
                          <w:p w:rsidR="00543023" w:rsidRPr="00FF47B3" w:rsidRDefault="005430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4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(775) 684-4000</w:t>
                            </w:r>
                          </w:p>
                          <w:p w:rsidR="00543023" w:rsidRDefault="005430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3023" w:rsidRDefault="00543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5BB7" id="_x0000_s1027" type="#_x0000_t202" style="position:absolute;left:0;text-align:left;margin-left:-2.1pt;margin-top:16.1pt;width:259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">
                <v:textbox>
                  <w:txbxContent>
                    <w:p w:rsidR="00EE5EA7" w:rsidRPr="00FF47B3" w:rsidRDefault="00543023" w:rsidP="00B20E51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Completed surveys should be returned by </w:t>
                      </w:r>
                      <w:r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April </w:t>
                      </w:r>
                      <w:r w:rsidR="00007567"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, 201</w:t>
                      </w:r>
                      <w:r w:rsidR="00701165"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by regular mail or by scanned email to</w:t>
                      </w:r>
                      <w:r w:rsidR="00EE5EA7"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E5EA7" w:rsidRPr="00FF47B3" w:rsidRDefault="00C4331A" w:rsidP="00EE5E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t>Office of Community Partnerships and Grants</w:t>
                      </w:r>
                    </w:p>
                    <w:p w:rsidR="00EE5EA7" w:rsidRPr="00FF47B3" w:rsidRDefault="00EE5EA7" w:rsidP="00EE5E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Nevada </w:t>
                      </w:r>
                      <w:proofErr w:type="spellStart"/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Health and Human Services</w:t>
                      </w:r>
                    </w:p>
                    <w:p w:rsidR="00EE5EA7" w:rsidRPr="00FF47B3" w:rsidRDefault="00EE5EA7" w:rsidP="00EE5E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t>4126 Technology Way, Suite 100</w:t>
                      </w:r>
                    </w:p>
                    <w:p w:rsidR="00EE5EA7" w:rsidRPr="00FF47B3" w:rsidRDefault="00EE5EA7" w:rsidP="00543023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t>Carson City, NV  89706</w:t>
                      </w:r>
                    </w:p>
                    <w:p w:rsidR="00543023" w:rsidRPr="00FF47B3" w:rsidRDefault="00DA226A" w:rsidP="00543023">
                      <w:pPr>
                        <w:spacing w:after="120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HYPERLINK "mailto:gmu@dhhs.nv.gov" </w:instrText>
                      </w: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543023" w:rsidRPr="00FF47B3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gmu@dhhs.nv.gov</w:t>
                      </w:r>
                    </w:p>
                    <w:p w:rsidR="00543023" w:rsidRPr="00FF47B3" w:rsidRDefault="00DA226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="00543023" w:rsidRPr="00FF47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questions, call:</w:t>
                      </w:r>
                    </w:p>
                    <w:p w:rsidR="00543023" w:rsidRPr="00FF47B3" w:rsidRDefault="005430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47B3">
                        <w:rPr>
                          <w:rFonts w:ascii="Arial" w:hAnsi="Arial" w:cs="Arial"/>
                          <w:sz w:val="24"/>
                          <w:szCs w:val="24"/>
                        </w:rPr>
                        <w:t>(775) 684-4000</w:t>
                      </w:r>
                    </w:p>
                    <w:p w:rsidR="00543023" w:rsidRDefault="005430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3023" w:rsidRDefault="00543023"/>
                  </w:txbxContent>
                </v:textbox>
              </v:shape>
            </w:pict>
          </mc:Fallback>
        </mc:AlternateContent>
      </w:r>
    </w:p>
    <w:p w:rsidR="00EE5EA7" w:rsidRDefault="00EE5EA7" w:rsidP="00EE5EA7">
      <w:pPr>
        <w:rPr>
          <w:rFonts w:ascii="Arial" w:hAnsi="Arial" w:cs="Arial"/>
          <w:b/>
          <w:sz w:val="22"/>
          <w:szCs w:val="22"/>
          <w:u w:val="single"/>
        </w:rPr>
      </w:pPr>
    </w:p>
    <w:p w:rsidR="00142E5B" w:rsidRPr="00EE5EA7" w:rsidRDefault="00142E5B" w:rsidP="00EE5EA7">
      <w:pPr>
        <w:rPr>
          <w:rFonts w:ascii="Arial" w:hAnsi="Arial" w:cs="Arial"/>
          <w:b/>
          <w:sz w:val="22"/>
          <w:szCs w:val="22"/>
          <w:u w:val="single"/>
        </w:rPr>
      </w:pPr>
    </w:p>
    <w:p w:rsidR="00142E5B" w:rsidRPr="00EE5EA7" w:rsidRDefault="002A7E08" w:rsidP="00142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277A" wp14:editId="07DF51CF">
                <wp:simplePos x="0" y="0"/>
                <wp:positionH relativeFrom="margin">
                  <wp:align>left</wp:align>
                </wp:positionH>
                <wp:positionV relativeFrom="paragraph">
                  <wp:posOffset>2880360</wp:posOffset>
                </wp:positionV>
                <wp:extent cx="652462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E08" w:rsidRDefault="002A7E08" w:rsidP="002A7E08">
                            <w:pPr>
                              <w:pStyle w:val="NormalWeb"/>
                              <w:shd w:val="clear" w:color="auto" w:fill="183D68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>This survey is being c</w:t>
                            </w:r>
                            <w:r w:rsidRPr="0022569F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 xml:space="preserve">onducted on behalf of the Grants Management Advisory Committee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 xml:space="preserve">(GMAC) </w:t>
                            </w:r>
                            <w:r w:rsidRPr="0022569F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 xml:space="preserve">by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 xml:space="preserve">Office of Community Partnerships and Grants (CPG) </w:t>
                            </w:r>
                            <w:r w:rsidRPr="0022569F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>Director’s Office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 xml:space="preserve">, </w:t>
                            </w:r>
                            <w:r w:rsidRPr="0022569F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>Nevada Department of Health and Human Services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 xml:space="preserve"> (DHHS)</w:t>
                            </w:r>
                            <w:r w:rsidR="0053700B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>.</w:t>
                            </w:r>
                          </w:p>
                          <w:p w:rsidR="0034122F" w:rsidRPr="0022569F" w:rsidRDefault="0034122F" w:rsidP="002A7E08">
                            <w:pPr>
                              <w:pStyle w:val="NormalWeb"/>
                              <w:shd w:val="clear" w:color="auto" w:fill="183D68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</w:pPr>
                          </w:p>
                          <w:p w:rsidR="002A7E08" w:rsidRDefault="002A7E08" w:rsidP="002A7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277A" id="_x0000_s1028" type="#_x0000_t202" style="position:absolute;margin-left:0;margin-top:226.8pt;width:513.75pt;height:5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" fillcolor="window" strokeweight=".5pt">
                <v:textbox>
                  <w:txbxContent>
                    <w:p w:rsidR="002A7E08" w:rsidRDefault="002A7E08" w:rsidP="002A7E08">
                      <w:pPr>
                        <w:pStyle w:val="NormalWeb"/>
                        <w:shd w:val="clear" w:color="auto" w:fill="183D68"/>
                        <w:jc w:val="center"/>
                        <w:outlineLvl w:val="1"/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>This survey is being c</w:t>
                      </w:r>
                      <w:r w:rsidRPr="0022569F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 xml:space="preserve">onducted on behalf of the Grants Management Advisory Committee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 xml:space="preserve">(GMAC) </w:t>
                      </w:r>
                      <w:r w:rsidRPr="0022569F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 xml:space="preserve">by the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 xml:space="preserve">Office of Community Partnerships and Grants (CPG) </w:t>
                      </w:r>
                      <w:r w:rsidRPr="0022569F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>Director’s Office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 xml:space="preserve">, </w:t>
                      </w:r>
                      <w:r w:rsidRPr="0022569F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>Nevada Department of Health and Human Services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 xml:space="preserve"> (DHHS)</w:t>
                      </w:r>
                      <w:r w:rsidR="0053700B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>.</w:t>
                      </w:r>
                    </w:p>
                    <w:p w:rsidR="0034122F" w:rsidRPr="0022569F" w:rsidRDefault="0034122F" w:rsidP="002A7E08">
                      <w:pPr>
                        <w:pStyle w:val="NormalWeb"/>
                        <w:shd w:val="clear" w:color="auto" w:fill="183D68"/>
                        <w:jc w:val="center"/>
                        <w:outlineLvl w:val="1"/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</w:pPr>
                    </w:p>
                    <w:p w:rsidR="002A7E08" w:rsidRDefault="002A7E08" w:rsidP="002A7E08"/>
                  </w:txbxContent>
                </v:textbox>
                <w10:wrap anchorx="margin"/>
              </v:shape>
            </w:pict>
          </mc:Fallback>
        </mc:AlternateContent>
      </w:r>
    </w:p>
    <w:sectPr w:rsidR="00142E5B" w:rsidRPr="00EE5EA7" w:rsidSect="00142E5B">
      <w:footerReference w:type="even" r:id="rId13"/>
      <w:footerReference w:type="default" r:id="rId14"/>
      <w:type w:val="continuous"/>
      <w:pgSz w:w="12240" w:h="15840" w:code="1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72" w:rsidRDefault="00D82072">
      <w:r>
        <w:separator/>
      </w:r>
    </w:p>
  </w:endnote>
  <w:endnote w:type="continuationSeparator" w:id="0">
    <w:p w:rsidR="00D82072" w:rsidRDefault="00D8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5" w:rsidRDefault="00701165" w:rsidP="00332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165" w:rsidRDefault="00701165" w:rsidP="001A48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5" w:rsidRPr="008C4718" w:rsidRDefault="00701165" w:rsidP="00FF47B3">
    <w:pPr>
      <w:pStyle w:val="Footer"/>
      <w:tabs>
        <w:tab w:val="clear" w:pos="8640"/>
        <w:tab w:val="right" w:pos="10152"/>
      </w:tabs>
      <w:ind w:right="360"/>
      <w:rPr>
        <w:rFonts w:ascii="Arial" w:hAnsi="Arial" w:cs="Arial"/>
        <w:sz w:val="18"/>
        <w:szCs w:val="18"/>
      </w:rPr>
    </w:pPr>
    <w:r w:rsidRPr="008C4718">
      <w:rPr>
        <w:rFonts w:ascii="Arial" w:hAnsi="Arial" w:cs="Arial"/>
        <w:sz w:val="18"/>
        <w:szCs w:val="18"/>
      </w:rPr>
      <w:t>Nevada</w:t>
    </w:r>
    <w:r w:rsidR="005001B4" w:rsidRPr="008C4718">
      <w:rPr>
        <w:rFonts w:ascii="Arial" w:hAnsi="Arial" w:cs="Arial"/>
        <w:sz w:val="18"/>
        <w:szCs w:val="18"/>
      </w:rPr>
      <w:t xml:space="preserve"> Community Needs Assessment 2018</w:t>
    </w:r>
    <w:r w:rsidR="00FF47B3" w:rsidRPr="008C4718">
      <w:rPr>
        <w:rFonts w:ascii="Arial" w:hAnsi="Arial" w:cs="Arial"/>
        <w:sz w:val="18"/>
        <w:szCs w:val="18"/>
      </w:rPr>
      <w:tab/>
    </w:r>
    <w:r w:rsidR="00FF47B3" w:rsidRPr="008C4718">
      <w:rPr>
        <w:rFonts w:ascii="Arial" w:hAnsi="Arial" w:cs="Arial"/>
        <w:sz w:val="18"/>
        <w:szCs w:val="18"/>
      </w:rPr>
      <w:tab/>
      <w:t xml:space="preserve">Page </w:t>
    </w:r>
    <w:r w:rsidR="00FF47B3" w:rsidRPr="008C4718">
      <w:rPr>
        <w:rFonts w:ascii="Arial" w:hAnsi="Arial" w:cs="Arial"/>
        <w:bCs/>
        <w:sz w:val="18"/>
        <w:szCs w:val="18"/>
      </w:rPr>
      <w:fldChar w:fldCharType="begin"/>
    </w:r>
    <w:r w:rsidR="00FF47B3" w:rsidRPr="008C4718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FF47B3" w:rsidRPr="008C4718">
      <w:rPr>
        <w:rFonts w:ascii="Arial" w:hAnsi="Arial" w:cs="Arial"/>
        <w:bCs/>
        <w:sz w:val="18"/>
        <w:szCs w:val="18"/>
      </w:rPr>
      <w:fldChar w:fldCharType="separate"/>
    </w:r>
    <w:r w:rsidR="00537E77">
      <w:rPr>
        <w:rFonts w:ascii="Arial" w:hAnsi="Arial" w:cs="Arial"/>
        <w:bCs/>
        <w:noProof/>
        <w:sz w:val="18"/>
        <w:szCs w:val="18"/>
      </w:rPr>
      <w:t>3</w:t>
    </w:r>
    <w:r w:rsidR="00FF47B3" w:rsidRPr="008C4718">
      <w:rPr>
        <w:rFonts w:ascii="Arial" w:hAnsi="Arial" w:cs="Arial"/>
        <w:bCs/>
        <w:sz w:val="18"/>
        <w:szCs w:val="18"/>
      </w:rPr>
      <w:fldChar w:fldCharType="end"/>
    </w:r>
    <w:r w:rsidR="00FF47B3" w:rsidRPr="008C4718">
      <w:rPr>
        <w:rFonts w:ascii="Arial" w:hAnsi="Arial" w:cs="Arial"/>
        <w:sz w:val="18"/>
        <w:szCs w:val="18"/>
      </w:rPr>
      <w:t xml:space="preserve"> of </w:t>
    </w:r>
    <w:r w:rsidR="00FF47B3" w:rsidRPr="008C4718">
      <w:rPr>
        <w:rFonts w:ascii="Arial" w:hAnsi="Arial" w:cs="Arial"/>
        <w:bCs/>
        <w:sz w:val="18"/>
        <w:szCs w:val="18"/>
      </w:rPr>
      <w:fldChar w:fldCharType="begin"/>
    </w:r>
    <w:r w:rsidR="00FF47B3" w:rsidRPr="008C4718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FF47B3" w:rsidRPr="008C4718">
      <w:rPr>
        <w:rFonts w:ascii="Arial" w:hAnsi="Arial" w:cs="Arial"/>
        <w:bCs/>
        <w:sz w:val="18"/>
        <w:szCs w:val="18"/>
      </w:rPr>
      <w:fldChar w:fldCharType="separate"/>
    </w:r>
    <w:r w:rsidR="00537E77">
      <w:rPr>
        <w:rFonts w:ascii="Arial" w:hAnsi="Arial" w:cs="Arial"/>
        <w:bCs/>
        <w:noProof/>
        <w:sz w:val="18"/>
        <w:szCs w:val="18"/>
      </w:rPr>
      <w:t>3</w:t>
    </w:r>
    <w:r w:rsidR="00FF47B3" w:rsidRPr="008C4718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92" w:rsidRDefault="004F0992" w:rsidP="00332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992" w:rsidRDefault="004F0992" w:rsidP="001A48D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92" w:rsidRDefault="004F0992" w:rsidP="00332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367">
      <w:rPr>
        <w:rStyle w:val="PageNumber"/>
        <w:noProof/>
      </w:rPr>
      <w:t>4</w:t>
    </w:r>
    <w:r>
      <w:rPr>
        <w:rStyle w:val="PageNumber"/>
      </w:rPr>
      <w:fldChar w:fldCharType="end"/>
    </w:r>
  </w:p>
  <w:p w:rsidR="004F0992" w:rsidRPr="00B20E51" w:rsidRDefault="00B20E51" w:rsidP="001A48DA">
    <w:pPr>
      <w:pStyle w:val="Footer"/>
      <w:ind w:right="360"/>
    </w:pPr>
    <w:r w:rsidRPr="00B20E51">
      <w:t>Nevada</w:t>
    </w:r>
    <w:r w:rsidR="0035154D">
      <w:t xml:space="preserve"> Community Needs Assessment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72" w:rsidRDefault="00D82072">
      <w:r>
        <w:separator/>
      </w:r>
    </w:p>
  </w:footnote>
  <w:footnote w:type="continuationSeparator" w:id="0">
    <w:p w:rsidR="00D82072" w:rsidRDefault="00D8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85"/>
    <w:multiLevelType w:val="hybridMultilevel"/>
    <w:tmpl w:val="6FE06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3476"/>
    <w:multiLevelType w:val="hybridMultilevel"/>
    <w:tmpl w:val="215C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A7D"/>
    <w:multiLevelType w:val="hybridMultilevel"/>
    <w:tmpl w:val="84E498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6D"/>
    <w:rsid w:val="00001653"/>
    <w:rsid w:val="00006E19"/>
    <w:rsid w:val="00007567"/>
    <w:rsid w:val="00026C60"/>
    <w:rsid w:val="000362E3"/>
    <w:rsid w:val="0006163F"/>
    <w:rsid w:val="00063C49"/>
    <w:rsid w:val="000874C6"/>
    <w:rsid w:val="000B3F42"/>
    <w:rsid w:val="000B5AAF"/>
    <w:rsid w:val="000B6220"/>
    <w:rsid w:val="000C559B"/>
    <w:rsid w:val="000D12E5"/>
    <w:rsid w:val="000E2B02"/>
    <w:rsid w:val="000E363A"/>
    <w:rsid w:val="000F12D9"/>
    <w:rsid w:val="000F41F7"/>
    <w:rsid w:val="000F4DBB"/>
    <w:rsid w:val="000F5F8A"/>
    <w:rsid w:val="00105EE8"/>
    <w:rsid w:val="00136DE6"/>
    <w:rsid w:val="00142E5B"/>
    <w:rsid w:val="00160077"/>
    <w:rsid w:val="0016208A"/>
    <w:rsid w:val="001718BC"/>
    <w:rsid w:val="00194252"/>
    <w:rsid w:val="001952D3"/>
    <w:rsid w:val="00196797"/>
    <w:rsid w:val="001A179D"/>
    <w:rsid w:val="001A48DA"/>
    <w:rsid w:val="001A7166"/>
    <w:rsid w:val="001B0BA2"/>
    <w:rsid w:val="001B1531"/>
    <w:rsid w:val="001B4050"/>
    <w:rsid w:val="001D01E6"/>
    <w:rsid w:val="001E0562"/>
    <w:rsid w:val="001E0978"/>
    <w:rsid w:val="001E0C16"/>
    <w:rsid w:val="00211340"/>
    <w:rsid w:val="0022569F"/>
    <w:rsid w:val="002305B7"/>
    <w:rsid w:val="00241EA8"/>
    <w:rsid w:val="00251197"/>
    <w:rsid w:val="0025725D"/>
    <w:rsid w:val="00262465"/>
    <w:rsid w:val="00287B0D"/>
    <w:rsid w:val="00295A8B"/>
    <w:rsid w:val="002A7E08"/>
    <w:rsid w:val="002B4198"/>
    <w:rsid w:val="002C2569"/>
    <w:rsid w:val="002D2A4B"/>
    <w:rsid w:val="002D69F8"/>
    <w:rsid w:val="003266BD"/>
    <w:rsid w:val="00330FFF"/>
    <w:rsid w:val="00332F8C"/>
    <w:rsid w:val="0034122F"/>
    <w:rsid w:val="003423EF"/>
    <w:rsid w:val="003458B9"/>
    <w:rsid w:val="0035154D"/>
    <w:rsid w:val="00366EA8"/>
    <w:rsid w:val="00372515"/>
    <w:rsid w:val="0037461C"/>
    <w:rsid w:val="0037788B"/>
    <w:rsid w:val="003A7B5F"/>
    <w:rsid w:val="003B2FD9"/>
    <w:rsid w:val="003B5A4D"/>
    <w:rsid w:val="003F2756"/>
    <w:rsid w:val="003F3C0C"/>
    <w:rsid w:val="0040624F"/>
    <w:rsid w:val="00426A8C"/>
    <w:rsid w:val="0043747C"/>
    <w:rsid w:val="004459B0"/>
    <w:rsid w:val="00463176"/>
    <w:rsid w:val="0047793E"/>
    <w:rsid w:val="004A5D90"/>
    <w:rsid w:val="004D18A5"/>
    <w:rsid w:val="004D1E5E"/>
    <w:rsid w:val="004D3A49"/>
    <w:rsid w:val="004F0992"/>
    <w:rsid w:val="004F4C8D"/>
    <w:rsid w:val="005001B4"/>
    <w:rsid w:val="00525CF4"/>
    <w:rsid w:val="005366BD"/>
    <w:rsid w:val="0053700B"/>
    <w:rsid w:val="00537E77"/>
    <w:rsid w:val="00543023"/>
    <w:rsid w:val="0056485F"/>
    <w:rsid w:val="005853A4"/>
    <w:rsid w:val="005933E2"/>
    <w:rsid w:val="005C7AFB"/>
    <w:rsid w:val="005E1D55"/>
    <w:rsid w:val="005E6E14"/>
    <w:rsid w:val="005E7892"/>
    <w:rsid w:val="005F4D20"/>
    <w:rsid w:val="00612785"/>
    <w:rsid w:val="0061389F"/>
    <w:rsid w:val="00617ECB"/>
    <w:rsid w:val="00630A6D"/>
    <w:rsid w:val="00645420"/>
    <w:rsid w:val="00657DAF"/>
    <w:rsid w:val="00674E0B"/>
    <w:rsid w:val="00683F4F"/>
    <w:rsid w:val="00686737"/>
    <w:rsid w:val="006B4311"/>
    <w:rsid w:val="006B63C8"/>
    <w:rsid w:val="006D28A7"/>
    <w:rsid w:val="006E2E84"/>
    <w:rsid w:val="00701165"/>
    <w:rsid w:val="00714BBA"/>
    <w:rsid w:val="00721331"/>
    <w:rsid w:val="00726250"/>
    <w:rsid w:val="00730915"/>
    <w:rsid w:val="007573B5"/>
    <w:rsid w:val="00770724"/>
    <w:rsid w:val="007879E8"/>
    <w:rsid w:val="00791401"/>
    <w:rsid w:val="007A3CF2"/>
    <w:rsid w:val="007C33F1"/>
    <w:rsid w:val="007C53F7"/>
    <w:rsid w:val="007C75B6"/>
    <w:rsid w:val="007D7167"/>
    <w:rsid w:val="0080003D"/>
    <w:rsid w:val="00810327"/>
    <w:rsid w:val="00813402"/>
    <w:rsid w:val="0082260F"/>
    <w:rsid w:val="0083615E"/>
    <w:rsid w:val="00845A2A"/>
    <w:rsid w:val="00857191"/>
    <w:rsid w:val="00857AEF"/>
    <w:rsid w:val="00861D18"/>
    <w:rsid w:val="008726AE"/>
    <w:rsid w:val="00880247"/>
    <w:rsid w:val="00882E36"/>
    <w:rsid w:val="00885EE9"/>
    <w:rsid w:val="00886764"/>
    <w:rsid w:val="008A02F9"/>
    <w:rsid w:val="008A5470"/>
    <w:rsid w:val="008B3D78"/>
    <w:rsid w:val="008C4718"/>
    <w:rsid w:val="008D0289"/>
    <w:rsid w:val="008E6FAA"/>
    <w:rsid w:val="00933FD3"/>
    <w:rsid w:val="00936DC7"/>
    <w:rsid w:val="00937397"/>
    <w:rsid w:val="00947E45"/>
    <w:rsid w:val="009500CD"/>
    <w:rsid w:val="009501C3"/>
    <w:rsid w:val="00957663"/>
    <w:rsid w:val="00961D25"/>
    <w:rsid w:val="00967087"/>
    <w:rsid w:val="00973ED5"/>
    <w:rsid w:val="00985F68"/>
    <w:rsid w:val="00986A4C"/>
    <w:rsid w:val="009A0A38"/>
    <w:rsid w:val="009D1EDA"/>
    <w:rsid w:val="009D2620"/>
    <w:rsid w:val="009D3779"/>
    <w:rsid w:val="009F6662"/>
    <w:rsid w:val="00A029D1"/>
    <w:rsid w:val="00A10930"/>
    <w:rsid w:val="00A13B22"/>
    <w:rsid w:val="00A27A05"/>
    <w:rsid w:val="00A32967"/>
    <w:rsid w:val="00A46F42"/>
    <w:rsid w:val="00A50165"/>
    <w:rsid w:val="00A65C22"/>
    <w:rsid w:val="00A74FB5"/>
    <w:rsid w:val="00A75BF9"/>
    <w:rsid w:val="00A93FD9"/>
    <w:rsid w:val="00AA04FA"/>
    <w:rsid w:val="00AC13FB"/>
    <w:rsid w:val="00AD3CE2"/>
    <w:rsid w:val="00AE36EF"/>
    <w:rsid w:val="00AF3282"/>
    <w:rsid w:val="00B0571B"/>
    <w:rsid w:val="00B05C25"/>
    <w:rsid w:val="00B10C34"/>
    <w:rsid w:val="00B20E51"/>
    <w:rsid w:val="00B31364"/>
    <w:rsid w:val="00B42F80"/>
    <w:rsid w:val="00B4777F"/>
    <w:rsid w:val="00B47F32"/>
    <w:rsid w:val="00B545EE"/>
    <w:rsid w:val="00B66A5B"/>
    <w:rsid w:val="00B922C3"/>
    <w:rsid w:val="00BA34A1"/>
    <w:rsid w:val="00BA76E8"/>
    <w:rsid w:val="00BC7C30"/>
    <w:rsid w:val="00BE481A"/>
    <w:rsid w:val="00BF5682"/>
    <w:rsid w:val="00BF7355"/>
    <w:rsid w:val="00C119DF"/>
    <w:rsid w:val="00C4331A"/>
    <w:rsid w:val="00C63EFE"/>
    <w:rsid w:val="00C765C8"/>
    <w:rsid w:val="00C814CB"/>
    <w:rsid w:val="00C83738"/>
    <w:rsid w:val="00CB374B"/>
    <w:rsid w:val="00CC1367"/>
    <w:rsid w:val="00CD2C9A"/>
    <w:rsid w:val="00CD5C89"/>
    <w:rsid w:val="00CF4FF2"/>
    <w:rsid w:val="00D16A50"/>
    <w:rsid w:val="00D44555"/>
    <w:rsid w:val="00D44CC8"/>
    <w:rsid w:val="00D5047A"/>
    <w:rsid w:val="00D74BB7"/>
    <w:rsid w:val="00D75A94"/>
    <w:rsid w:val="00D82072"/>
    <w:rsid w:val="00D920B7"/>
    <w:rsid w:val="00DA226A"/>
    <w:rsid w:val="00DC36CF"/>
    <w:rsid w:val="00DD0895"/>
    <w:rsid w:val="00E20C2D"/>
    <w:rsid w:val="00E5412B"/>
    <w:rsid w:val="00E611E6"/>
    <w:rsid w:val="00EC631D"/>
    <w:rsid w:val="00EE34D4"/>
    <w:rsid w:val="00EE5460"/>
    <w:rsid w:val="00EE5EA7"/>
    <w:rsid w:val="00F10E0A"/>
    <w:rsid w:val="00F1401A"/>
    <w:rsid w:val="00F45936"/>
    <w:rsid w:val="00F8354D"/>
    <w:rsid w:val="00F93D4B"/>
    <w:rsid w:val="00FD3D5F"/>
    <w:rsid w:val="00FE686C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B3974EC-6BBB-4F84-AFF3-5D9666E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30A6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48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8DA"/>
  </w:style>
  <w:style w:type="paragraph" w:styleId="BalloonText">
    <w:name w:val="Balloon Text"/>
    <w:basedOn w:val="Normal"/>
    <w:link w:val="BalloonTextChar"/>
    <w:rsid w:val="00A32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967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D44555"/>
    <w:rPr>
      <w:color w:val="0000FF"/>
      <w:u w:val="single"/>
    </w:rPr>
  </w:style>
  <w:style w:type="paragraph" w:styleId="Header">
    <w:name w:val="header"/>
    <w:basedOn w:val="Normal"/>
    <w:link w:val="HeaderChar"/>
    <w:rsid w:val="00F10E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E0A"/>
    <w:rPr>
      <w:color w:val="000000"/>
      <w:kern w:val="28"/>
    </w:rPr>
  </w:style>
  <w:style w:type="character" w:styleId="Strong">
    <w:name w:val="Strong"/>
    <w:uiPriority w:val="22"/>
    <w:qFormat/>
    <w:rsid w:val="00BA34A1"/>
    <w:rPr>
      <w:b/>
      <w:bCs/>
    </w:rPr>
  </w:style>
  <w:style w:type="paragraph" w:styleId="NormalWeb">
    <w:name w:val="Normal (Web)"/>
    <w:basedOn w:val="Normal"/>
    <w:uiPriority w:val="99"/>
    <w:unhideWhenUsed/>
    <w:rsid w:val="00BA34A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5EE"/>
    <w:pPr>
      <w:ind w:left="720"/>
      <w:contextualSpacing/>
    </w:pPr>
  </w:style>
  <w:style w:type="table" w:styleId="TableGrid">
    <w:name w:val="Table Grid"/>
    <w:basedOn w:val="TableNormal"/>
    <w:rsid w:val="0037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47B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554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87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  <w:divsChild>
                                        <w:div w:id="19334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45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hhs.nv.gov/gra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hhs.nv.gov/gra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MySurvey_EditPage.aspx?sm=W60PrF1C2oQzmZXai%2fhSE8BZamwuFxovQaBA%2buGfrArj0nUfBRzArO2fbh0Urspf&amp;TB_iframe=true&amp;height=450&amp;width=65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001E-609A-48FA-8B7B-06255B00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Grants Management Advisory Committee</vt:lpstr>
      <vt:lpstr>    Nevada Community Needs Assessment 2018</vt:lpstr>
    </vt:vector>
  </TitlesOfParts>
  <Company>State of Nevada</Company>
  <LinksUpToDate>false</LinksUpToDate>
  <CharactersWithSpaces>4990</CharactersWithSpaces>
  <SharedDoc>false</SharedDoc>
  <HLinks>
    <vt:vector size="6" baseType="variant">
      <vt:variant>
        <vt:i4>3473491</vt:i4>
      </vt:variant>
      <vt:variant>
        <vt:i4>24</vt:i4>
      </vt:variant>
      <vt:variant>
        <vt:i4>0</vt:i4>
      </vt:variant>
      <vt:variant>
        <vt:i4>5</vt:i4>
      </vt:variant>
      <vt:variant>
        <vt:lpwstr>mailto:gmu@dhhs.nv.gov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Grants Management Advisory Committee</dc:title>
  <dc:creator>dtyler</dc:creator>
  <cp:lastModifiedBy>Gloria Sulhoff</cp:lastModifiedBy>
  <cp:revision>12</cp:revision>
  <cp:lastPrinted>2018-04-02T17:59:00Z</cp:lastPrinted>
  <dcterms:created xsi:type="dcterms:W3CDTF">2018-03-30T16:05:00Z</dcterms:created>
  <dcterms:modified xsi:type="dcterms:W3CDTF">2018-04-02T17:59:00Z</dcterms:modified>
</cp:coreProperties>
</file>